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CE1698"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Forms of Research</w:t>
      </w: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 xml:space="preserve">Name </w:t>
      </w: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 xml:space="preserve">Institutional Affiliation </w:t>
      </w: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4C6EE4" w:rsidRPr="007927D5" w:rsidRDefault="004C6EE4" w:rsidP="00CB426A">
      <w:pPr>
        <w:spacing w:line="480" w:lineRule="auto"/>
        <w:rPr>
          <w:rFonts w:ascii="Times New Roman" w:hAnsi="Times New Roman" w:cs="Times New Roman"/>
          <w:sz w:val="24"/>
          <w:szCs w:val="24"/>
        </w:rPr>
      </w:pP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lastRenderedPageBreak/>
        <w:t>Forms of Research</w:t>
      </w:r>
    </w:p>
    <w:p w:rsidR="006F4BFF" w:rsidRPr="007927D5" w:rsidRDefault="00A247BC" w:rsidP="00CB426A">
      <w:pPr>
        <w:spacing w:line="480" w:lineRule="auto"/>
        <w:rPr>
          <w:rFonts w:ascii="Times New Roman" w:hAnsi="Times New Roman" w:cs="Times New Roman"/>
          <w:sz w:val="24"/>
          <w:szCs w:val="24"/>
        </w:rPr>
      </w:pPr>
      <w:r w:rsidRPr="007927D5">
        <w:rPr>
          <w:rFonts w:ascii="Times New Roman" w:hAnsi="Times New Roman" w:cs="Times New Roman"/>
          <w:sz w:val="24"/>
          <w:szCs w:val="24"/>
        </w:rPr>
        <w:tab/>
      </w:r>
      <w:r w:rsidR="00424237" w:rsidRPr="007927D5">
        <w:rPr>
          <w:rFonts w:ascii="Times New Roman" w:hAnsi="Times New Roman" w:cs="Times New Roman"/>
          <w:sz w:val="24"/>
          <w:szCs w:val="24"/>
        </w:rPr>
        <w:t>The reason as to why I have considered this topic worthwhile to discuss is because it still creates a room to be addressed to satisfaction. For this reason, the above topic guarantees of developing new and integrated ideas as well as prospects. The most significant objective of this presentation is that it is influential in mediating to help us to cognate the forms of research that are applied in the modern world.</w:t>
      </w:r>
      <w:r w:rsidR="006D455D" w:rsidRPr="007927D5">
        <w:rPr>
          <w:rFonts w:ascii="Times New Roman" w:hAnsi="Times New Roman" w:cs="Times New Roman"/>
          <w:sz w:val="24"/>
          <w:szCs w:val="24"/>
        </w:rPr>
        <w:t xml:space="preserve"> This topic enables us to understand better how different types of research can be used in many various fields. </w:t>
      </w:r>
      <w:r w:rsidR="00424237" w:rsidRPr="007927D5">
        <w:rPr>
          <w:rFonts w:ascii="Times New Roman" w:hAnsi="Times New Roman" w:cs="Times New Roman"/>
          <w:sz w:val="24"/>
          <w:szCs w:val="24"/>
        </w:rPr>
        <w:t xml:space="preserve"> Notably, </w:t>
      </w:r>
      <w:r w:rsidR="006D455D" w:rsidRPr="007927D5">
        <w:rPr>
          <w:rFonts w:ascii="Times New Roman" w:hAnsi="Times New Roman" w:cs="Times New Roman"/>
          <w:sz w:val="24"/>
          <w:szCs w:val="24"/>
        </w:rPr>
        <w:t xml:space="preserve">it is relevant to research methods. </w:t>
      </w:r>
      <w:r w:rsidR="00424237" w:rsidRPr="007927D5">
        <w:rPr>
          <w:rFonts w:ascii="Times New Roman" w:hAnsi="Times New Roman" w:cs="Times New Roman"/>
          <w:sz w:val="24"/>
          <w:szCs w:val="24"/>
        </w:rPr>
        <w:t xml:space="preserve">The </w:t>
      </w:r>
      <w:r w:rsidR="00D3561A" w:rsidRPr="007927D5">
        <w:rPr>
          <w:rFonts w:ascii="Times New Roman" w:hAnsi="Times New Roman" w:cs="Times New Roman"/>
          <w:sz w:val="24"/>
          <w:szCs w:val="24"/>
        </w:rPr>
        <w:t xml:space="preserve">structure of the presentation is subdivided into </w:t>
      </w:r>
      <w:r w:rsidR="00BC4893" w:rsidRPr="007927D5">
        <w:rPr>
          <w:rFonts w:ascii="Times New Roman" w:hAnsi="Times New Roman" w:cs="Times New Roman"/>
          <w:sz w:val="24"/>
          <w:szCs w:val="24"/>
        </w:rPr>
        <w:t>primary research and research in humanities</w:t>
      </w:r>
      <w:r w:rsidR="00D3561A" w:rsidRPr="007927D5">
        <w:rPr>
          <w:rFonts w:ascii="Times New Roman" w:hAnsi="Times New Roman" w:cs="Times New Roman"/>
          <w:sz w:val="24"/>
          <w:szCs w:val="24"/>
        </w:rPr>
        <w:t xml:space="preserve">. This essay is established to lay an argument that the users of the named forms of analysis are exposed to their organizational constraints, </w:t>
      </w:r>
      <w:r w:rsidR="006D455D" w:rsidRPr="007927D5">
        <w:rPr>
          <w:rFonts w:ascii="Times New Roman" w:hAnsi="Times New Roman" w:cs="Times New Roman"/>
          <w:sz w:val="24"/>
          <w:szCs w:val="24"/>
        </w:rPr>
        <w:t>and an individual gets used to them to generate self-expression expatriate.</w:t>
      </w:r>
    </w:p>
    <w:p w:rsidR="00CB426A" w:rsidRPr="007927D5" w:rsidRDefault="00A247BC"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 xml:space="preserve">Precisely, the presentation will argue that people who are considering research and research methods as a priority and who are willing to discover the limitations of research. </w:t>
      </w:r>
      <w:r w:rsidR="0080473E" w:rsidRPr="007927D5">
        <w:rPr>
          <w:rFonts w:ascii="Times New Roman" w:hAnsi="Times New Roman" w:cs="Times New Roman"/>
          <w:sz w:val="24"/>
          <w:szCs w:val="24"/>
        </w:rPr>
        <w:t xml:space="preserve">Research is a systematic exploration into as well as the study of materials and sources to collect facts and develop new and integrated </w:t>
      </w:r>
      <w:r w:rsidR="009D7B78" w:rsidRPr="007927D5">
        <w:rPr>
          <w:rFonts w:ascii="Times New Roman" w:hAnsi="Times New Roman" w:cs="Times New Roman"/>
          <w:sz w:val="24"/>
          <w:szCs w:val="24"/>
        </w:rPr>
        <w:t xml:space="preserve">conclusions based on the survey. </w:t>
      </w:r>
      <w:r w:rsidR="00105619" w:rsidRPr="007927D5">
        <w:rPr>
          <w:rFonts w:ascii="Times New Roman" w:hAnsi="Times New Roman" w:cs="Times New Roman"/>
          <w:sz w:val="24"/>
          <w:szCs w:val="24"/>
        </w:rPr>
        <w:t xml:space="preserve">People that find research and research methods a priority are defined on the principle of </w:t>
      </w:r>
      <w:r w:rsidR="00105619" w:rsidRPr="007927D5">
        <w:rPr>
          <w:rFonts w:ascii="Times New Roman" w:hAnsi="Times New Roman" w:cs="Times New Roman"/>
          <w:i/>
          <w:sz w:val="24"/>
          <w:szCs w:val="24"/>
        </w:rPr>
        <w:t>Extension of Existing Theories and Methodologies</w:t>
      </w:r>
      <w:r w:rsidRPr="007927D5">
        <w:rPr>
          <w:rFonts w:ascii="Times New Roman" w:hAnsi="Times New Roman" w:cs="Times New Roman"/>
          <w:sz w:val="24"/>
          <w:szCs w:val="24"/>
        </w:rPr>
        <w:t xml:space="preserve"> (</w:t>
      </w:r>
      <w:r w:rsidRPr="007927D5">
        <w:rPr>
          <w:rFonts w:ascii="Times New Roman" w:eastAsia="Times New Roman" w:hAnsi="Times New Roman" w:cs="Times New Roman"/>
          <w:sz w:val="24"/>
          <w:szCs w:val="24"/>
        </w:rPr>
        <w:t xml:space="preserve">Baer &amp; Gilmore, 2018). </w:t>
      </w:r>
    </w:p>
    <w:p w:rsidR="005D63C8" w:rsidRPr="007927D5" w:rsidRDefault="005D63C8" w:rsidP="00CB426A">
      <w:pPr>
        <w:spacing w:line="480" w:lineRule="auto"/>
        <w:ind w:firstLine="720"/>
        <w:rPr>
          <w:rFonts w:ascii="Times New Roman" w:hAnsi="Times New Roman" w:cs="Times New Roman"/>
          <w:b/>
          <w:sz w:val="24"/>
          <w:szCs w:val="24"/>
        </w:rPr>
      </w:pPr>
      <w:r w:rsidRPr="007927D5">
        <w:rPr>
          <w:rFonts w:ascii="Times New Roman" w:hAnsi="Times New Roman" w:cs="Times New Roman"/>
          <w:b/>
          <w:sz w:val="24"/>
          <w:szCs w:val="24"/>
        </w:rPr>
        <w:t xml:space="preserve">Types of Research </w:t>
      </w:r>
    </w:p>
    <w:p w:rsidR="00AD4979" w:rsidRPr="007927D5" w:rsidRDefault="005D63C8" w:rsidP="00CB426A">
      <w:pPr>
        <w:pStyle w:val="ListParagraph"/>
        <w:numPr>
          <w:ilvl w:val="0"/>
          <w:numId w:val="1"/>
        </w:numPr>
        <w:spacing w:line="480" w:lineRule="auto"/>
        <w:rPr>
          <w:rFonts w:ascii="Times New Roman" w:hAnsi="Times New Roman" w:cs="Times New Roman"/>
          <w:b/>
          <w:sz w:val="24"/>
          <w:szCs w:val="24"/>
        </w:rPr>
      </w:pPr>
      <w:r w:rsidRPr="007927D5">
        <w:rPr>
          <w:rFonts w:ascii="Times New Roman" w:hAnsi="Times New Roman" w:cs="Times New Roman"/>
          <w:b/>
          <w:sz w:val="24"/>
          <w:szCs w:val="24"/>
        </w:rPr>
        <w:t>Primary</w:t>
      </w:r>
      <w:r w:rsidR="00AD4979" w:rsidRPr="007927D5">
        <w:rPr>
          <w:rFonts w:ascii="Times New Roman" w:hAnsi="Times New Roman" w:cs="Times New Roman"/>
          <w:b/>
          <w:sz w:val="24"/>
          <w:szCs w:val="24"/>
        </w:rPr>
        <w:t xml:space="preserve"> Research </w:t>
      </w:r>
    </w:p>
    <w:p w:rsidR="007927D5" w:rsidRPr="007927D5" w:rsidRDefault="005D63C8" w:rsidP="007927D5">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 xml:space="preserve">It is defined as a methodology that is applied by the </w:t>
      </w:r>
      <w:r w:rsidR="00351542" w:rsidRPr="007927D5">
        <w:rPr>
          <w:rFonts w:ascii="Times New Roman" w:hAnsi="Times New Roman" w:cs="Times New Roman"/>
          <w:sz w:val="24"/>
          <w:szCs w:val="24"/>
        </w:rPr>
        <w:t xml:space="preserve">people involved in data collection in a direct manner, rather than to be contingent on data that is gathered from a research that was carried on previously. Essentially, they are deemed to be the sole owner of the originally </w:t>
      </w:r>
      <w:r w:rsidR="00351542" w:rsidRPr="007927D5">
        <w:rPr>
          <w:rFonts w:ascii="Times New Roman" w:hAnsi="Times New Roman" w:cs="Times New Roman"/>
          <w:sz w:val="24"/>
          <w:szCs w:val="24"/>
        </w:rPr>
        <w:lastRenderedPageBreak/>
        <w:t xml:space="preserve">collected data. This kind of data is purposely carried with an intention of pinpointing a specific problem. A problem being discussed here is that that solely depends on an in-depth analysis. </w:t>
      </w:r>
      <w:r w:rsidR="008A79C0" w:rsidRPr="007927D5">
        <w:rPr>
          <w:rFonts w:ascii="Times New Roman" w:hAnsi="Times New Roman" w:cs="Times New Roman"/>
          <w:sz w:val="24"/>
          <w:szCs w:val="24"/>
        </w:rPr>
        <w:t>There are some of the research methods that are applied by the companies or organizations to gather data on primary research. They include, interviews, focus groups, online surveys, and observations</w:t>
      </w:r>
      <w:r w:rsidR="00CB426A" w:rsidRPr="007927D5">
        <w:rPr>
          <w:rFonts w:ascii="Times New Roman" w:hAnsi="Times New Roman" w:cs="Times New Roman"/>
          <w:sz w:val="24"/>
          <w:szCs w:val="24"/>
        </w:rPr>
        <w:t xml:space="preserve"> </w:t>
      </w:r>
      <w:r w:rsidR="0090491C" w:rsidRPr="007927D5">
        <w:rPr>
          <w:rFonts w:ascii="Times New Roman" w:hAnsi="Times New Roman" w:cs="Times New Roman"/>
          <w:sz w:val="24"/>
          <w:szCs w:val="24"/>
        </w:rPr>
        <w:t>(</w:t>
      </w:r>
      <w:r w:rsidR="0090491C" w:rsidRPr="007927D5">
        <w:rPr>
          <w:rFonts w:ascii="Times New Roman" w:eastAsia="Times New Roman" w:hAnsi="Times New Roman" w:cs="Times New Roman"/>
          <w:sz w:val="24"/>
          <w:szCs w:val="24"/>
        </w:rPr>
        <w:t>Norris, Plonsky, Ross, &amp; Schoonen, 2015).</w:t>
      </w:r>
    </w:p>
    <w:p w:rsidR="00E42AED" w:rsidRPr="007927D5" w:rsidRDefault="007927D5" w:rsidP="007927D5">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Conducting primary research is considered to be an essential form of acquiring skills. The supporting facts behind this narrative are that it can easily supplement the study facilitated by secondary sources more exceptionally. For an example of the said, secondary sources are books, journals, or magazines. An experienced researcher can apply both primary and secondary sources when an individual is doing the writing. Additionally, a researcher can merge then in a tenacious way. Primary research is established to be pivotal in diverged settings that include personal. Academics and businesses. The good thing about primary research is that a person does not need to be an expert to do it appropriately. In this regard, it can be carried on by everyone. Even students at the university level who have never been into writing can conduct primary research without straining. Different types of projects or even activities get an added advantage from primary research</w:t>
      </w:r>
      <w:r>
        <w:rPr>
          <w:rFonts w:ascii="Times New Roman" w:hAnsi="Times New Roman" w:cs="Times New Roman"/>
          <w:sz w:val="24"/>
          <w:szCs w:val="24"/>
        </w:rPr>
        <w:t>.</w:t>
      </w:r>
    </w:p>
    <w:p w:rsidR="00AD4979" w:rsidRPr="007927D5" w:rsidRDefault="00AD4979" w:rsidP="00CB426A">
      <w:pPr>
        <w:pStyle w:val="ListParagraph"/>
        <w:numPr>
          <w:ilvl w:val="0"/>
          <w:numId w:val="1"/>
        </w:numPr>
        <w:spacing w:line="480" w:lineRule="auto"/>
        <w:rPr>
          <w:rFonts w:ascii="Times New Roman" w:hAnsi="Times New Roman" w:cs="Times New Roman"/>
          <w:b/>
          <w:sz w:val="24"/>
          <w:szCs w:val="24"/>
        </w:rPr>
      </w:pPr>
      <w:r w:rsidRPr="007927D5">
        <w:rPr>
          <w:rFonts w:ascii="Times New Roman" w:hAnsi="Times New Roman" w:cs="Times New Roman"/>
          <w:b/>
          <w:sz w:val="24"/>
          <w:szCs w:val="24"/>
        </w:rPr>
        <w:t xml:space="preserve">Research </w:t>
      </w:r>
      <w:r w:rsidR="00351542" w:rsidRPr="007927D5">
        <w:rPr>
          <w:rFonts w:ascii="Times New Roman" w:hAnsi="Times New Roman" w:cs="Times New Roman"/>
          <w:b/>
          <w:sz w:val="24"/>
          <w:szCs w:val="24"/>
        </w:rPr>
        <w:t xml:space="preserve">on Humanities </w:t>
      </w:r>
    </w:p>
    <w:p w:rsidR="000949B1" w:rsidRPr="007927D5" w:rsidRDefault="008A79C0" w:rsidP="00CB426A">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The research ion humanities generally include the perming of arts and visual, literature, philosophy, religion, l</w:t>
      </w:r>
      <w:r w:rsidR="00D64CF0" w:rsidRPr="007927D5">
        <w:rPr>
          <w:rFonts w:ascii="Times New Roman" w:hAnsi="Times New Roman" w:cs="Times New Roman"/>
          <w:sz w:val="24"/>
          <w:szCs w:val="24"/>
        </w:rPr>
        <w:t>anguages, history, and classics. However</w:t>
      </w:r>
      <w:r w:rsidR="005E0DAA" w:rsidRPr="007927D5">
        <w:rPr>
          <w:rFonts w:ascii="Times New Roman" w:hAnsi="Times New Roman" w:cs="Times New Roman"/>
          <w:sz w:val="24"/>
          <w:szCs w:val="24"/>
        </w:rPr>
        <w:t xml:space="preserve"> it is stated that any of the particular disciplines begins with hypothesis and curiosity as well. For this reason, the research methods are way different among the research based on humanities, the sciences, and the social sciences. In many occasions, research topics are deemed to be interdisciplinary and may be comprised of topics from different grounds as well as methods </w:t>
      </w:r>
      <w:r w:rsidR="009C01F6" w:rsidRPr="007927D5">
        <w:rPr>
          <w:rFonts w:ascii="Times New Roman" w:hAnsi="Times New Roman" w:cs="Times New Roman"/>
          <w:sz w:val="24"/>
          <w:szCs w:val="24"/>
        </w:rPr>
        <w:t xml:space="preserve">sourced from more than one </w:t>
      </w:r>
      <w:r w:rsidR="009C01F6" w:rsidRPr="007927D5">
        <w:rPr>
          <w:rFonts w:ascii="Times New Roman" w:hAnsi="Times New Roman" w:cs="Times New Roman"/>
          <w:sz w:val="24"/>
          <w:szCs w:val="24"/>
        </w:rPr>
        <w:lastRenderedPageBreak/>
        <w:t>discipline. You ought to come up with a well-established deep knowledge based on the area under research when beginning your research project under the field of humanities whereby genuine sources are scrutinized, located and evaluated sources that vividly traverse your fields of interest. Finally, you should present the research developed by authentic conclusions</w:t>
      </w:r>
      <w:r w:rsidR="00CB426A" w:rsidRPr="007927D5">
        <w:rPr>
          <w:rFonts w:ascii="Times New Roman" w:hAnsi="Times New Roman" w:cs="Times New Roman"/>
          <w:sz w:val="24"/>
          <w:szCs w:val="24"/>
        </w:rPr>
        <w:t xml:space="preserve"> (</w:t>
      </w:r>
      <w:r w:rsidR="00CB426A" w:rsidRPr="007927D5">
        <w:rPr>
          <w:rFonts w:ascii="Times New Roman" w:eastAsia="Times New Roman" w:hAnsi="Times New Roman" w:cs="Times New Roman"/>
          <w:sz w:val="24"/>
          <w:szCs w:val="24"/>
        </w:rPr>
        <w:t>Walliman, 2017).</w:t>
      </w:r>
      <w:r w:rsidR="007927D5" w:rsidRPr="007927D5">
        <w:rPr>
          <w:rFonts w:ascii="Times New Roman" w:eastAsia="Times New Roman" w:hAnsi="Times New Roman" w:cs="Times New Roman"/>
          <w:sz w:val="24"/>
          <w:szCs w:val="24"/>
        </w:rPr>
        <w:t xml:space="preserve"> </w:t>
      </w:r>
    </w:p>
    <w:p w:rsidR="007927D5" w:rsidRPr="007927D5" w:rsidRDefault="007927D5"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Libraries entail the essential materials and most credible sources that an individual needs to kick start the process of researching humanities. Subject librarians are experienced with techniques to search as well as expertise in the fields of academics. Their online guides recommend resources based on distinctive phases of the process of research. The method of analysis should start by establishing your base of knowledge by making use of background sources. These could be defined by subject encyclopedias, bibliographies, and the key works in a field, amongst others. The second step is selecting authentic sources, which are generally referred to as the primary sources, to make your analysis. As discussed earlier, the primary sources include diaries, advertisements, novels, correspondence, photographs, and eye-witness accounts. Finally, look for articles, books, and reviews that provide an analysis of your primary sources. Then, integrate the information in your way so that the final research is deemed original.</w:t>
      </w:r>
    </w:p>
    <w:p w:rsidR="007927D5" w:rsidRPr="007927D5" w:rsidRDefault="007927D5" w:rsidP="007927D5">
      <w:pPr>
        <w:spacing w:line="480" w:lineRule="auto"/>
        <w:ind w:firstLine="720"/>
        <w:rPr>
          <w:rFonts w:ascii="Times New Roman" w:hAnsi="Times New Roman" w:cs="Times New Roman"/>
          <w:b/>
          <w:sz w:val="24"/>
          <w:szCs w:val="24"/>
        </w:rPr>
      </w:pPr>
      <w:r w:rsidRPr="007927D5">
        <w:rPr>
          <w:rFonts w:ascii="Times New Roman" w:hAnsi="Times New Roman" w:cs="Times New Roman"/>
          <w:b/>
          <w:sz w:val="24"/>
          <w:szCs w:val="24"/>
        </w:rPr>
        <w:t xml:space="preserve">Conclusion </w:t>
      </w:r>
    </w:p>
    <w:p w:rsidR="000949B1" w:rsidRPr="007927D5" w:rsidRDefault="009E3028" w:rsidP="009E3028">
      <w:pPr>
        <w:spacing w:line="480" w:lineRule="auto"/>
        <w:rPr>
          <w:rFonts w:ascii="Times New Roman" w:hAnsi="Times New Roman" w:cs="Times New Roman"/>
          <w:sz w:val="24"/>
          <w:szCs w:val="24"/>
        </w:rPr>
      </w:pPr>
      <w:r>
        <w:rPr>
          <w:rFonts w:ascii="Times New Roman" w:hAnsi="Times New Roman" w:cs="Times New Roman"/>
          <w:sz w:val="24"/>
          <w:szCs w:val="24"/>
        </w:rPr>
        <w:t xml:space="preserve">To sum up the essay has </w:t>
      </w:r>
      <w:r w:rsidR="00B47023">
        <w:rPr>
          <w:rFonts w:ascii="Times New Roman" w:hAnsi="Times New Roman" w:cs="Times New Roman"/>
          <w:sz w:val="24"/>
          <w:szCs w:val="24"/>
        </w:rPr>
        <w:t xml:space="preserve">addressed </w:t>
      </w:r>
      <w:r w:rsidR="00B47023" w:rsidRPr="007927D5">
        <w:rPr>
          <w:rFonts w:ascii="Times New Roman" w:hAnsi="Times New Roman" w:cs="Times New Roman"/>
          <w:sz w:val="24"/>
          <w:szCs w:val="24"/>
        </w:rPr>
        <w:t>forms</w:t>
      </w:r>
      <w:r w:rsidR="005D63C8" w:rsidRPr="007927D5">
        <w:rPr>
          <w:rFonts w:ascii="Times New Roman" w:hAnsi="Times New Roman" w:cs="Times New Roman"/>
          <w:sz w:val="24"/>
          <w:szCs w:val="24"/>
        </w:rPr>
        <w:t xml:space="preserve"> of research, namely: primary research and research in humanities. </w:t>
      </w:r>
      <w:r w:rsidR="00684FAC">
        <w:rPr>
          <w:rFonts w:ascii="Times New Roman" w:hAnsi="Times New Roman" w:cs="Times New Roman"/>
          <w:sz w:val="24"/>
          <w:szCs w:val="24"/>
        </w:rPr>
        <w:t>The main points discussed involves</w:t>
      </w:r>
      <w:r w:rsidR="000949B1" w:rsidRPr="007927D5">
        <w:rPr>
          <w:rFonts w:ascii="Times New Roman" w:hAnsi="Times New Roman" w:cs="Times New Roman"/>
          <w:sz w:val="24"/>
          <w:szCs w:val="24"/>
        </w:rPr>
        <w:t xml:space="preserve"> how the topic enables us </w:t>
      </w:r>
      <w:r w:rsidR="00684FAC">
        <w:rPr>
          <w:rFonts w:ascii="Times New Roman" w:hAnsi="Times New Roman" w:cs="Times New Roman"/>
          <w:sz w:val="24"/>
          <w:szCs w:val="24"/>
        </w:rPr>
        <w:t xml:space="preserve">understand </w:t>
      </w:r>
      <w:bookmarkStart w:id="0" w:name="_GoBack"/>
      <w:bookmarkEnd w:id="0"/>
      <w:r w:rsidR="000949B1" w:rsidRPr="007927D5">
        <w:rPr>
          <w:rFonts w:ascii="Times New Roman" w:hAnsi="Times New Roman" w:cs="Times New Roman"/>
          <w:sz w:val="24"/>
          <w:szCs w:val="24"/>
        </w:rPr>
        <w:t xml:space="preserve">better how different forms of research can be used among many different fields, relevance, and the two types of research: primary and research o humanities. </w:t>
      </w:r>
      <w:r w:rsidR="007927D5" w:rsidRPr="007927D5">
        <w:rPr>
          <w:rFonts w:ascii="Times New Roman" w:hAnsi="Times New Roman" w:cs="Times New Roman"/>
          <w:sz w:val="24"/>
          <w:szCs w:val="24"/>
        </w:rPr>
        <w:t xml:space="preserve"> </w:t>
      </w:r>
      <w:r w:rsidR="000949B1" w:rsidRPr="007927D5">
        <w:rPr>
          <w:rFonts w:ascii="Times New Roman" w:hAnsi="Times New Roman" w:cs="Times New Roman"/>
          <w:sz w:val="24"/>
          <w:szCs w:val="24"/>
        </w:rPr>
        <w:t xml:space="preserve">The main argument of the essay is that the people which are considering research and research methods as priority, and whom wiling to discover the limitations of research. The critical refection is expose an experience and develop </w:t>
      </w:r>
      <w:r w:rsidR="000949B1" w:rsidRPr="007927D5">
        <w:rPr>
          <w:rFonts w:ascii="Times New Roman" w:hAnsi="Times New Roman" w:cs="Times New Roman"/>
          <w:sz w:val="24"/>
          <w:szCs w:val="24"/>
        </w:rPr>
        <w:lastRenderedPageBreak/>
        <w:t xml:space="preserve">connections between the experience gained by the researchers and primary research and research on humanities.  </w:t>
      </w:r>
    </w:p>
    <w:p w:rsidR="000949B1" w:rsidRPr="007927D5" w:rsidRDefault="000949B1" w:rsidP="00CB426A">
      <w:pPr>
        <w:spacing w:line="480" w:lineRule="auto"/>
        <w:rPr>
          <w:rFonts w:ascii="Times New Roman" w:hAnsi="Times New Roman" w:cs="Times New Roman"/>
          <w:sz w:val="24"/>
          <w:szCs w:val="24"/>
        </w:rPr>
      </w:pPr>
    </w:p>
    <w:p w:rsidR="002C3F87" w:rsidRPr="007927D5" w:rsidRDefault="000949B1"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 xml:space="preserve"> </w:t>
      </w:r>
    </w:p>
    <w:p w:rsidR="002C3F87" w:rsidRPr="007927D5" w:rsidRDefault="002C3F87" w:rsidP="00CB426A">
      <w:pPr>
        <w:spacing w:line="480" w:lineRule="auto"/>
        <w:ind w:firstLine="720"/>
        <w:rPr>
          <w:rFonts w:ascii="Times New Roman" w:hAnsi="Times New Roman" w:cs="Times New Roman"/>
          <w:sz w:val="24"/>
          <w:szCs w:val="24"/>
        </w:rPr>
      </w:pPr>
    </w:p>
    <w:p w:rsidR="002C3F87" w:rsidRPr="007927D5" w:rsidRDefault="002C3F87" w:rsidP="00CB426A">
      <w:pPr>
        <w:spacing w:line="480" w:lineRule="auto"/>
        <w:ind w:firstLine="720"/>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7927D5">
      <w:pPr>
        <w:spacing w:line="480" w:lineRule="auto"/>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684FAC" w:rsidRDefault="00684FAC" w:rsidP="00CB42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0949B1" w:rsidRPr="007927D5" w:rsidRDefault="00A247BC" w:rsidP="00CB426A">
      <w:pPr>
        <w:spacing w:line="480" w:lineRule="auto"/>
        <w:ind w:firstLine="720"/>
        <w:jc w:val="center"/>
        <w:rPr>
          <w:rFonts w:ascii="Times New Roman" w:hAnsi="Times New Roman" w:cs="Times New Roman"/>
          <w:sz w:val="24"/>
          <w:szCs w:val="24"/>
        </w:rPr>
      </w:pPr>
      <w:r w:rsidRPr="007927D5">
        <w:rPr>
          <w:rFonts w:ascii="Times New Roman" w:hAnsi="Times New Roman" w:cs="Times New Roman"/>
          <w:sz w:val="24"/>
          <w:szCs w:val="24"/>
        </w:rPr>
        <w:lastRenderedPageBreak/>
        <w:t>Reference List</w:t>
      </w:r>
    </w:p>
    <w:p w:rsidR="00CB426A" w:rsidRPr="007927D5" w:rsidRDefault="00CB426A" w:rsidP="00CB426A">
      <w:pPr>
        <w:spacing w:line="480" w:lineRule="auto"/>
        <w:ind w:left="720" w:hanging="720"/>
        <w:rPr>
          <w:rFonts w:ascii="Times New Roman" w:hAnsi="Times New Roman" w:cs="Times New Roman"/>
          <w:sz w:val="24"/>
          <w:szCs w:val="24"/>
        </w:rPr>
      </w:pPr>
      <w:r w:rsidRPr="007927D5">
        <w:rPr>
          <w:rFonts w:ascii="Times New Roman" w:hAnsi="Times New Roman" w:cs="Times New Roman"/>
          <w:sz w:val="24"/>
          <w:szCs w:val="24"/>
        </w:rPr>
        <w:t>Walliman, N. (2017). Research methods: The basics. Routledge.</w:t>
      </w:r>
    </w:p>
    <w:p w:rsidR="0090491C" w:rsidRPr="007927D5" w:rsidRDefault="00C64AF3" w:rsidP="0090491C">
      <w:pPr>
        <w:spacing w:line="480" w:lineRule="auto"/>
        <w:ind w:left="720" w:hanging="720"/>
        <w:rPr>
          <w:rFonts w:ascii="Times New Roman" w:hAnsi="Times New Roman" w:cs="Times New Roman"/>
          <w:sz w:val="24"/>
          <w:szCs w:val="24"/>
        </w:rPr>
      </w:pPr>
      <w:r w:rsidRPr="007927D5">
        <w:rPr>
          <w:rFonts w:ascii="Times New Roman" w:hAnsi="Times New Roman" w:cs="Times New Roman"/>
          <w:sz w:val="24"/>
          <w:szCs w:val="24"/>
        </w:rPr>
        <w:t>Baer, D. R., &amp; Gilmore, I. S. (2018). Responding to the growing issue of research reproducibility. Journal of Vacuum Science &amp; Technology A: Vacuum, Surfaces, and Films, 36(6), 068502.</w:t>
      </w:r>
    </w:p>
    <w:p w:rsidR="0090491C" w:rsidRPr="007927D5" w:rsidRDefault="0090491C" w:rsidP="0090491C">
      <w:pPr>
        <w:spacing w:line="480" w:lineRule="auto"/>
        <w:ind w:left="720" w:hanging="720"/>
        <w:rPr>
          <w:rFonts w:ascii="Times New Roman" w:hAnsi="Times New Roman" w:cs="Times New Roman"/>
          <w:sz w:val="24"/>
          <w:szCs w:val="24"/>
        </w:rPr>
      </w:pPr>
      <w:r w:rsidRPr="007927D5">
        <w:rPr>
          <w:rFonts w:ascii="Times New Roman" w:eastAsia="Times New Roman" w:hAnsi="Times New Roman" w:cs="Times New Roman"/>
          <w:sz w:val="24"/>
          <w:szCs w:val="24"/>
        </w:rPr>
        <w:t xml:space="preserve">Norris, J. M., Plonsky, L., Ross, S. J., &amp; Schoonen, R. (2015). Guidelines for reporting quantitative methods and results in primary research. </w:t>
      </w:r>
      <w:r w:rsidRPr="007927D5">
        <w:rPr>
          <w:rFonts w:ascii="Times New Roman" w:eastAsia="Times New Roman" w:hAnsi="Times New Roman" w:cs="Times New Roman"/>
          <w:i/>
          <w:iCs/>
          <w:sz w:val="24"/>
          <w:szCs w:val="24"/>
        </w:rPr>
        <w:t>Language Learning</w:t>
      </w:r>
      <w:r w:rsidRPr="007927D5">
        <w:rPr>
          <w:rFonts w:ascii="Times New Roman" w:eastAsia="Times New Roman" w:hAnsi="Times New Roman" w:cs="Times New Roman"/>
          <w:sz w:val="24"/>
          <w:szCs w:val="24"/>
        </w:rPr>
        <w:t xml:space="preserve">, </w:t>
      </w:r>
      <w:r w:rsidRPr="007927D5">
        <w:rPr>
          <w:rFonts w:ascii="Times New Roman" w:eastAsia="Times New Roman" w:hAnsi="Times New Roman" w:cs="Times New Roman"/>
          <w:i/>
          <w:iCs/>
          <w:sz w:val="24"/>
          <w:szCs w:val="24"/>
        </w:rPr>
        <w:t>65</w:t>
      </w:r>
      <w:r w:rsidRPr="007927D5">
        <w:rPr>
          <w:rFonts w:ascii="Times New Roman" w:eastAsia="Times New Roman" w:hAnsi="Times New Roman" w:cs="Times New Roman"/>
          <w:sz w:val="24"/>
          <w:szCs w:val="24"/>
        </w:rPr>
        <w:t>(2), 470-476.</w:t>
      </w:r>
    </w:p>
    <w:p w:rsidR="00CB426A" w:rsidRPr="007927D5" w:rsidRDefault="00CB426A" w:rsidP="00CB426A">
      <w:pPr>
        <w:spacing w:after="0" w:line="480" w:lineRule="auto"/>
        <w:rPr>
          <w:rFonts w:ascii="Times New Roman" w:eastAsia="Times New Roman" w:hAnsi="Times New Roman" w:cs="Times New Roman"/>
          <w:sz w:val="24"/>
          <w:szCs w:val="24"/>
        </w:rPr>
      </w:pPr>
    </w:p>
    <w:p w:rsidR="00CB426A" w:rsidRPr="007927D5" w:rsidRDefault="00CB426A" w:rsidP="00CB426A">
      <w:pPr>
        <w:spacing w:after="0" w:line="480" w:lineRule="auto"/>
        <w:rPr>
          <w:rFonts w:ascii="Times New Roman" w:eastAsia="Times New Roman" w:hAnsi="Times New Roman" w:cs="Times New Roman"/>
          <w:sz w:val="24"/>
          <w:szCs w:val="24"/>
        </w:rPr>
      </w:pPr>
    </w:p>
    <w:p w:rsidR="00FD6028" w:rsidRPr="007927D5" w:rsidRDefault="00FD6028" w:rsidP="00CB426A">
      <w:pPr>
        <w:spacing w:line="480" w:lineRule="auto"/>
        <w:ind w:left="720" w:hanging="720"/>
        <w:rPr>
          <w:rFonts w:ascii="Times New Roman" w:hAnsi="Times New Roman" w:cs="Times New Roman"/>
          <w:sz w:val="24"/>
          <w:szCs w:val="24"/>
        </w:rPr>
      </w:pPr>
    </w:p>
    <w:p w:rsidR="00127819" w:rsidRPr="007927D5" w:rsidRDefault="00127819" w:rsidP="00CB426A">
      <w:pPr>
        <w:spacing w:line="480" w:lineRule="auto"/>
        <w:rPr>
          <w:rFonts w:ascii="Times New Roman" w:hAnsi="Times New Roman" w:cs="Times New Roman"/>
          <w:sz w:val="24"/>
          <w:szCs w:val="24"/>
        </w:rPr>
      </w:pPr>
    </w:p>
    <w:sectPr w:rsidR="00127819" w:rsidRPr="007927D5" w:rsidSect="002C3F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333" w:rsidRDefault="00002333">
      <w:pPr>
        <w:spacing w:after="0" w:line="240" w:lineRule="auto"/>
      </w:pPr>
      <w:r>
        <w:separator/>
      </w:r>
    </w:p>
  </w:endnote>
  <w:endnote w:type="continuationSeparator" w:id="0">
    <w:p w:rsidR="00002333" w:rsidRDefault="00002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333" w:rsidRDefault="00002333">
      <w:pPr>
        <w:spacing w:after="0" w:line="240" w:lineRule="auto"/>
      </w:pPr>
      <w:r>
        <w:separator/>
      </w:r>
    </w:p>
  </w:footnote>
  <w:footnote w:type="continuationSeparator" w:id="0">
    <w:p w:rsidR="00002333" w:rsidRDefault="000023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089967"/>
      <w:docPartObj>
        <w:docPartGallery w:val="Page Numbers (Top of Page)"/>
        <w:docPartUnique/>
      </w:docPartObj>
    </w:sdtPr>
    <w:sdtEndPr>
      <w:rPr>
        <w:noProof/>
      </w:rPr>
    </w:sdtEndPr>
    <w:sdtContent>
      <w:p w:rsidR="002C3F87" w:rsidRDefault="00A247BC">
        <w:pPr>
          <w:pStyle w:val="Header"/>
          <w:jc w:val="right"/>
        </w:pPr>
        <w:r w:rsidRPr="002C3F87">
          <w:rPr>
            <w:rFonts w:ascii="Times New Roman" w:hAnsi="Times New Roman" w:cs="Times New Roman"/>
            <w:sz w:val="24"/>
            <w:szCs w:val="24"/>
          </w:rPr>
          <w:t xml:space="preserve">FORMS </w:t>
        </w:r>
        <w:r>
          <w:rPr>
            <w:rFonts w:ascii="Times New Roman" w:hAnsi="Times New Roman" w:cs="Times New Roman"/>
            <w:sz w:val="24"/>
            <w:szCs w:val="24"/>
          </w:rPr>
          <w:t xml:space="preserve">OF RESEARCH               </w:t>
        </w:r>
        <w:r w:rsidRPr="002C3F87">
          <w:rPr>
            <w:rFonts w:ascii="Times New Roman" w:hAnsi="Times New Roman" w:cs="Times New Roman"/>
            <w:sz w:val="24"/>
            <w:szCs w:val="24"/>
          </w:rPr>
          <w:t xml:space="preserve">                                                                                                 </w:t>
        </w:r>
        <w:r>
          <w:fldChar w:fldCharType="begin"/>
        </w:r>
        <w:r>
          <w:instrText xml:space="preserve"> PAGE   \* MERGEFORMAT </w:instrText>
        </w:r>
        <w:r>
          <w:fldChar w:fldCharType="separate"/>
        </w:r>
        <w:r w:rsidR="00B47023">
          <w:rPr>
            <w:noProof/>
          </w:rPr>
          <w:t>6</w:t>
        </w:r>
        <w:r>
          <w:rPr>
            <w:noProof/>
          </w:rPr>
          <w:fldChar w:fldCharType="end"/>
        </w:r>
      </w:p>
    </w:sdtContent>
  </w:sdt>
  <w:p w:rsidR="002C3F87" w:rsidRDefault="002C3F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F87" w:rsidRDefault="00A247BC">
    <w:pPr>
      <w:pStyle w:val="Header"/>
      <w:jc w:val="right"/>
    </w:pPr>
    <w:r w:rsidRPr="002C3F87">
      <w:rPr>
        <w:rFonts w:ascii="Times New Roman" w:hAnsi="Times New Roman" w:cs="Times New Roman"/>
        <w:sz w:val="24"/>
        <w:szCs w:val="24"/>
      </w:rPr>
      <w:t>Running head: FORM</w:t>
    </w:r>
    <w:r>
      <w:rPr>
        <w:rFonts w:ascii="Times New Roman" w:hAnsi="Times New Roman" w:cs="Times New Roman"/>
        <w:sz w:val="24"/>
        <w:szCs w:val="24"/>
      </w:rPr>
      <w:t xml:space="preserve">S OF RESEARCH     </w:t>
    </w:r>
    <w:r w:rsidRPr="002C3F87">
      <w:rPr>
        <w:rFonts w:ascii="Times New Roman" w:hAnsi="Times New Roman" w:cs="Times New Roman"/>
        <w:sz w:val="24"/>
        <w:szCs w:val="24"/>
      </w:rPr>
      <w:t xml:space="preserve">                                                                                   </w:t>
    </w:r>
    <w:sdt>
      <w:sdtPr>
        <w:id w:val="-123074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4FAC">
          <w:rPr>
            <w:noProof/>
          </w:rPr>
          <w:t>1</w:t>
        </w:r>
        <w:r>
          <w:rPr>
            <w:noProof/>
          </w:rPr>
          <w:fldChar w:fldCharType="end"/>
        </w:r>
      </w:sdtContent>
    </w:sdt>
  </w:p>
  <w:p w:rsidR="002C3F87" w:rsidRDefault="002C3F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12C09"/>
    <w:multiLevelType w:val="hybridMultilevel"/>
    <w:tmpl w:val="58CE72F2"/>
    <w:lvl w:ilvl="0" w:tplc="5EAED3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A91532"/>
    <w:multiLevelType w:val="hybridMultilevel"/>
    <w:tmpl w:val="810644C6"/>
    <w:lvl w:ilvl="0" w:tplc="021AF2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19"/>
    <w:rsid w:val="00002333"/>
    <w:rsid w:val="00042E32"/>
    <w:rsid w:val="000475B9"/>
    <w:rsid w:val="000949B1"/>
    <w:rsid w:val="00105619"/>
    <w:rsid w:val="00127819"/>
    <w:rsid w:val="00193D0C"/>
    <w:rsid w:val="001D4FA0"/>
    <w:rsid w:val="00256644"/>
    <w:rsid w:val="002671E9"/>
    <w:rsid w:val="002C3F87"/>
    <w:rsid w:val="00351542"/>
    <w:rsid w:val="00424237"/>
    <w:rsid w:val="004C6EE4"/>
    <w:rsid w:val="004F1643"/>
    <w:rsid w:val="005B0004"/>
    <w:rsid w:val="005D63C8"/>
    <w:rsid w:val="005E0DAA"/>
    <w:rsid w:val="00684FAC"/>
    <w:rsid w:val="006A342C"/>
    <w:rsid w:val="006C484E"/>
    <w:rsid w:val="006D455D"/>
    <w:rsid w:val="006F4BFF"/>
    <w:rsid w:val="007927D5"/>
    <w:rsid w:val="007C45DD"/>
    <w:rsid w:val="007D340D"/>
    <w:rsid w:val="007D3804"/>
    <w:rsid w:val="0080473E"/>
    <w:rsid w:val="008639FB"/>
    <w:rsid w:val="008A79C0"/>
    <w:rsid w:val="0090491C"/>
    <w:rsid w:val="009C01F6"/>
    <w:rsid w:val="009D2C2A"/>
    <w:rsid w:val="009D7B78"/>
    <w:rsid w:val="009E3028"/>
    <w:rsid w:val="00A247BC"/>
    <w:rsid w:val="00AA68FB"/>
    <w:rsid w:val="00AB0A7B"/>
    <w:rsid w:val="00AD4979"/>
    <w:rsid w:val="00B47023"/>
    <w:rsid w:val="00BC4893"/>
    <w:rsid w:val="00C64AF3"/>
    <w:rsid w:val="00C93E5C"/>
    <w:rsid w:val="00CB426A"/>
    <w:rsid w:val="00CC4932"/>
    <w:rsid w:val="00CE1698"/>
    <w:rsid w:val="00CF06C5"/>
    <w:rsid w:val="00D3561A"/>
    <w:rsid w:val="00D64CF0"/>
    <w:rsid w:val="00D87A86"/>
    <w:rsid w:val="00DD6140"/>
    <w:rsid w:val="00E2093B"/>
    <w:rsid w:val="00E42AED"/>
    <w:rsid w:val="00FC413D"/>
    <w:rsid w:val="00FD6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3DB37-4FE4-4150-B168-399E4574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F87"/>
  </w:style>
  <w:style w:type="paragraph" w:styleId="Footer">
    <w:name w:val="footer"/>
    <w:basedOn w:val="Normal"/>
    <w:link w:val="FooterChar"/>
    <w:uiPriority w:val="99"/>
    <w:unhideWhenUsed/>
    <w:rsid w:val="002C3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F87"/>
  </w:style>
  <w:style w:type="paragraph" w:styleId="ListParagraph">
    <w:name w:val="List Paragraph"/>
    <w:basedOn w:val="Normal"/>
    <w:uiPriority w:val="34"/>
    <w:qFormat/>
    <w:rsid w:val="005D63C8"/>
    <w:pPr>
      <w:ind w:left="720"/>
      <w:contextualSpacing/>
    </w:pPr>
  </w:style>
  <w:style w:type="paragraph" w:styleId="HTMLPreformatted">
    <w:name w:val="HTML Preformatted"/>
    <w:basedOn w:val="Normal"/>
    <w:link w:val="HTMLPreformattedChar"/>
    <w:uiPriority w:val="99"/>
    <w:semiHidden/>
    <w:unhideWhenUsed/>
    <w:rsid w:val="0009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949B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05614">
      <w:bodyDiv w:val="1"/>
      <w:marLeft w:val="0"/>
      <w:marRight w:val="0"/>
      <w:marTop w:val="0"/>
      <w:marBottom w:val="0"/>
      <w:divBdr>
        <w:top w:val="none" w:sz="0" w:space="0" w:color="auto"/>
        <w:left w:val="none" w:sz="0" w:space="0" w:color="auto"/>
        <w:bottom w:val="none" w:sz="0" w:space="0" w:color="auto"/>
        <w:right w:val="none" w:sz="0" w:space="0" w:color="auto"/>
      </w:divBdr>
      <w:divsChild>
        <w:div w:id="282617400">
          <w:marLeft w:val="0"/>
          <w:marRight w:val="0"/>
          <w:marTop w:val="0"/>
          <w:marBottom w:val="0"/>
          <w:divBdr>
            <w:top w:val="none" w:sz="0" w:space="0" w:color="auto"/>
            <w:left w:val="none" w:sz="0" w:space="0" w:color="auto"/>
            <w:bottom w:val="none" w:sz="0" w:space="0" w:color="auto"/>
            <w:right w:val="none" w:sz="0" w:space="0" w:color="auto"/>
          </w:divBdr>
        </w:div>
      </w:divsChild>
    </w:div>
    <w:div w:id="320888715">
      <w:bodyDiv w:val="1"/>
      <w:marLeft w:val="0"/>
      <w:marRight w:val="0"/>
      <w:marTop w:val="0"/>
      <w:marBottom w:val="0"/>
      <w:divBdr>
        <w:top w:val="none" w:sz="0" w:space="0" w:color="auto"/>
        <w:left w:val="none" w:sz="0" w:space="0" w:color="auto"/>
        <w:bottom w:val="none" w:sz="0" w:space="0" w:color="auto"/>
        <w:right w:val="none" w:sz="0" w:space="0" w:color="auto"/>
      </w:divBdr>
      <w:divsChild>
        <w:div w:id="1593705709">
          <w:marLeft w:val="0"/>
          <w:marRight w:val="0"/>
          <w:marTop w:val="0"/>
          <w:marBottom w:val="0"/>
          <w:divBdr>
            <w:top w:val="none" w:sz="0" w:space="0" w:color="auto"/>
            <w:left w:val="none" w:sz="0" w:space="0" w:color="auto"/>
            <w:bottom w:val="none" w:sz="0" w:space="0" w:color="auto"/>
            <w:right w:val="none" w:sz="0" w:space="0" w:color="auto"/>
          </w:divBdr>
        </w:div>
      </w:divsChild>
    </w:div>
    <w:div w:id="1014183774">
      <w:bodyDiv w:val="1"/>
      <w:marLeft w:val="0"/>
      <w:marRight w:val="0"/>
      <w:marTop w:val="0"/>
      <w:marBottom w:val="0"/>
      <w:divBdr>
        <w:top w:val="none" w:sz="0" w:space="0" w:color="auto"/>
        <w:left w:val="none" w:sz="0" w:space="0" w:color="auto"/>
        <w:bottom w:val="none" w:sz="0" w:space="0" w:color="auto"/>
        <w:right w:val="none" w:sz="0" w:space="0" w:color="auto"/>
      </w:divBdr>
      <w:divsChild>
        <w:div w:id="484590111">
          <w:marLeft w:val="0"/>
          <w:marRight w:val="0"/>
          <w:marTop w:val="0"/>
          <w:marBottom w:val="0"/>
          <w:divBdr>
            <w:top w:val="none" w:sz="0" w:space="0" w:color="auto"/>
            <w:left w:val="none" w:sz="0" w:space="0" w:color="auto"/>
            <w:bottom w:val="none" w:sz="0" w:space="0" w:color="auto"/>
            <w:right w:val="none" w:sz="0" w:space="0" w:color="auto"/>
          </w:divBdr>
        </w:div>
      </w:divsChild>
    </w:div>
    <w:div w:id="1812208172">
      <w:bodyDiv w:val="1"/>
      <w:marLeft w:val="0"/>
      <w:marRight w:val="0"/>
      <w:marTop w:val="0"/>
      <w:marBottom w:val="0"/>
      <w:divBdr>
        <w:top w:val="none" w:sz="0" w:space="0" w:color="auto"/>
        <w:left w:val="none" w:sz="0" w:space="0" w:color="auto"/>
        <w:bottom w:val="none" w:sz="0" w:space="0" w:color="auto"/>
        <w:right w:val="none" w:sz="0" w:space="0" w:color="auto"/>
      </w:divBdr>
      <w:divsChild>
        <w:div w:id="159038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sheilahchemtai98@gmail.com</cp:lastModifiedBy>
  <cp:revision>5</cp:revision>
  <dcterms:created xsi:type="dcterms:W3CDTF">2020-01-29T21:06:00Z</dcterms:created>
  <dcterms:modified xsi:type="dcterms:W3CDTF">2020-01-30T07:08:00Z</dcterms:modified>
</cp:coreProperties>
</file>